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BC69B" w14:textId="3DF0B25B" w:rsidR="00AA63E2" w:rsidRDefault="002D4307" w:rsidP="002D430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Death of Doubt in the Life of Christ”</w:t>
      </w:r>
    </w:p>
    <w:p w14:paraId="55F72CF7" w14:textId="12C958C0" w:rsidR="002D4307" w:rsidRDefault="002D4307" w:rsidP="002D430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20:</w:t>
      </w:r>
      <w:r w:rsidR="00AE504F">
        <w:rPr>
          <w:rFonts w:ascii="Times New Roman" w:hAnsi="Times New Roman" w:cs="Times New Roman"/>
          <w:i/>
          <w:iCs/>
        </w:rPr>
        <w:t>24–31</w:t>
      </w:r>
    </w:p>
    <w:p w14:paraId="515E7220" w14:textId="7B592542" w:rsidR="00AE504F" w:rsidRDefault="00AE504F" w:rsidP="002D43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25F74DB0" w14:textId="1B6C2465" w:rsidR="00AE504F" w:rsidRDefault="00AE504F" w:rsidP="002D4307">
      <w:pPr>
        <w:jc w:val="center"/>
        <w:rPr>
          <w:rFonts w:ascii="Times New Roman" w:hAnsi="Times New Roman" w:cs="Times New Roman"/>
        </w:rPr>
      </w:pPr>
    </w:p>
    <w:p w14:paraId="22E5ED18" w14:textId="70EE064B" w:rsidR="00AE504F" w:rsidRPr="00E358C0" w:rsidRDefault="00AE504F" w:rsidP="00AE504F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 w:rsidR="005B03BD">
        <w:rPr>
          <w:rFonts w:ascii="Times New Roman" w:hAnsi="Times New Roman" w:cs="Times New Roman"/>
        </w:rPr>
        <w:t>—</w:t>
      </w:r>
      <w:r w:rsidR="00E358C0">
        <w:rPr>
          <w:rFonts w:ascii="Times New Roman" w:hAnsi="Times New Roman" w:cs="Times New Roman"/>
          <w:i/>
          <w:iCs/>
        </w:rPr>
        <w:t xml:space="preserve">The goal of the gospel is to move </w:t>
      </w:r>
      <w:r w:rsidR="00920D2F">
        <w:rPr>
          <w:rFonts w:ascii="Times New Roman" w:hAnsi="Times New Roman" w:cs="Times New Roman"/>
          <w:i/>
          <w:iCs/>
        </w:rPr>
        <w:t>you</w:t>
      </w:r>
      <w:r w:rsidR="00E358C0">
        <w:rPr>
          <w:rFonts w:ascii="Times New Roman" w:hAnsi="Times New Roman" w:cs="Times New Roman"/>
          <w:i/>
          <w:iCs/>
        </w:rPr>
        <w:t xml:space="preserve"> from </w:t>
      </w:r>
      <w:r w:rsidR="00327810">
        <w:rPr>
          <w:rFonts w:ascii="Times New Roman" w:hAnsi="Times New Roman" w:cs="Times New Roman"/>
          <w:i/>
          <w:iCs/>
        </w:rPr>
        <w:t>death</w:t>
      </w:r>
      <w:r w:rsidR="00E358C0">
        <w:rPr>
          <w:rFonts w:ascii="Times New Roman" w:hAnsi="Times New Roman" w:cs="Times New Roman"/>
          <w:i/>
          <w:iCs/>
        </w:rPr>
        <w:t xml:space="preserve"> in doubt to </w:t>
      </w:r>
      <w:r w:rsidR="00327810">
        <w:rPr>
          <w:rFonts w:ascii="Times New Roman" w:hAnsi="Times New Roman" w:cs="Times New Roman"/>
          <w:i/>
          <w:iCs/>
        </w:rPr>
        <w:t>life in the Lord</w:t>
      </w:r>
      <w:r w:rsidR="00920D2F">
        <w:rPr>
          <w:rFonts w:ascii="Times New Roman" w:hAnsi="Times New Roman" w:cs="Times New Roman"/>
          <w:i/>
          <w:iCs/>
        </w:rPr>
        <w:t xml:space="preserve">, </w:t>
      </w:r>
      <w:r w:rsidR="00185594">
        <w:rPr>
          <w:rFonts w:ascii="Times New Roman" w:hAnsi="Times New Roman" w:cs="Times New Roman"/>
          <w:i/>
          <w:iCs/>
        </w:rPr>
        <w:t>and so make</w:t>
      </w:r>
      <w:r w:rsidR="00920D2F">
        <w:rPr>
          <w:rFonts w:ascii="Times New Roman" w:hAnsi="Times New Roman" w:cs="Times New Roman"/>
          <w:i/>
          <w:iCs/>
        </w:rPr>
        <w:t xml:space="preserve"> Jesus the Lord of your life.</w:t>
      </w:r>
    </w:p>
    <w:p w14:paraId="571DE5EF" w14:textId="310AF464" w:rsidR="00AE504F" w:rsidRDefault="00AE504F" w:rsidP="00AE504F">
      <w:pPr>
        <w:jc w:val="both"/>
        <w:rPr>
          <w:rFonts w:ascii="Times New Roman" w:hAnsi="Times New Roman" w:cs="Times New Roman"/>
        </w:rPr>
      </w:pPr>
    </w:p>
    <w:p w14:paraId="5A07A55D" w14:textId="0E908221" w:rsidR="00AE504F" w:rsidRDefault="00AE504F" w:rsidP="00AE504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Doubt is Not the Destination</w:t>
      </w:r>
    </w:p>
    <w:p w14:paraId="610B1551" w14:textId="013DAC5B" w:rsidR="00AE504F" w:rsidRDefault="00AE504F" w:rsidP="00AE504F">
      <w:pPr>
        <w:jc w:val="both"/>
        <w:rPr>
          <w:rFonts w:ascii="Times New Roman" w:hAnsi="Times New Roman" w:cs="Times New Roman"/>
          <w:b/>
          <w:bCs/>
        </w:rPr>
      </w:pPr>
    </w:p>
    <w:p w14:paraId="2D07D5A4" w14:textId="5150E732" w:rsidR="00AE504F" w:rsidRDefault="00AE504F" w:rsidP="00AE504F">
      <w:pPr>
        <w:jc w:val="both"/>
        <w:rPr>
          <w:rFonts w:ascii="Times New Roman" w:hAnsi="Times New Roman" w:cs="Times New Roman"/>
        </w:rPr>
      </w:pPr>
    </w:p>
    <w:p w14:paraId="27C2481A" w14:textId="6354C63D" w:rsidR="00291874" w:rsidRDefault="00291874" w:rsidP="00AE504F">
      <w:pPr>
        <w:jc w:val="both"/>
        <w:rPr>
          <w:rFonts w:ascii="Times New Roman" w:hAnsi="Times New Roman" w:cs="Times New Roman"/>
        </w:rPr>
      </w:pPr>
    </w:p>
    <w:p w14:paraId="46460639" w14:textId="748ADDAF" w:rsidR="00291874" w:rsidRDefault="00291874" w:rsidP="00AE504F">
      <w:pPr>
        <w:jc w:val="both"/>
        <w:rPr>
          <w:rFonts w:ascii="Times New Roman" w:hAnsi="Times New Roman" w:cs="Times New Roman"/>
          <w:b/>
          <w:bCs/>
        </w:rPr>
      </w:pPr>
    </w:p>
    <w:p w14:paraId="0E678122" w14:textId="44053494" w:rsidR="0093103C" w:rsidRDefault="0093103C" w:rsidP="00AE504F">
      <w:pPr>
        <w:jc w:val="both"/>
        <w:rPr>
          <w:rFonts w:ascii="Times New Roman" w:hAnsi="Times New Roman" w:cs="Times New Roman"/>
          <w:b/>
          <w:bCs/>
        </w:rPr>
      </w:pPr>
    </w:p>
    <w:p w14:paraId="16BED8F3" w14:textId="77777777" w:rsidR="0093103C" w:rsidRDefault="0093103C" w:rsidP="00AE504F">
      <w:pPr>
        <w:jc w:val="both"/>
        <w:rPr>
          <w:rFonts w:ascii="Times New Roman" w:hAnsi="Times New Roman" w:cs="Times New Roman"/>
          <w:b/>
          <w:bCs/>
        </w:rPr>
      </w:pPr>
    </w:p>
    <w:p w14:paraId="369C98A2" w14:textId="04200233" w:rsidR="00AE504F" w:rsidRDefault="00AE504F" w:rsidP="00AE504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Diagnosing Doubt</w:t>
      </w:r>
    </w:p>
    <w:p w14:paraId="11A1F864" w14:textId="35064773" w:rsidR="00B57E23" w:rsidRDefault="0093103C" w:rsidP="00AE50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—Mark 12:18; Acts 23:8</w:t>
      </w:r>
    </w:p>
    <w:p w14:paraId="4CEFE543" w14:textId="3295AB2F" w:rsidR="0093103C" w:rsidRDefault="0093103C" w:rsidP="00AE504F">
      <w:pPr>
        <w:jc w:val="both"/>
        <w:rPr>
          <w:rFonts w:ascii="Times New Roman" w:hAnsi="Times New Roman" w:cs="Times New Roman"/>
        </w:rPr>
      </w:pPr>
    </w:p>
    <w:p w14:paraId="32D4F9CD" w14:textId="77777777" w:rsidR="0093103C" w:rsidRPr="0093103C" w:rsidRDefault="0093103C" w:rsidP="00AE504F">
      <w:pPr>
        <w:jc w:val="both"/>
        <w:rPr>
          <w:rFonts w:ascii="Times New Roman" w:hAnsi="Times New Roman" w:cs="Times New Roman"/>
        </w:rPr>
      </w:pPr>
    </w:p>
    <w:p w14:paraId="0C40E610" w14:textId="2B910373" w:rsidR="007C06A2" w:rsidRDefault="007C06A2" w:rsidP="00AE504F">
      <w:pPr>
        <w:jc w:val="both"/>
        <w:rPr>
          <w:rFonts w:ascii="Times New Roman" w:hAnsi="Times New Roman" w:cs="Times New Roman"/>
        </w:rPr>
      </w:pPr>
    </w:p>
    <w:p w14:paraId="5020B2A6" w14:textId="501682ED" w:rsidR="007C06A2" w:rsidRDefault="007C06A2" w:rsidP="00AE504F">
      <w:pPr>
        <w:jc w:val="both"/>
        <w:rPr>
          <w:rFonts w:ascii="Times New Roman" w:hAnsi="Times New Roman" w:cs="Times New Roman"/>
        </w:rPr>
      </w:pPr>
    </w:p>
    <w:p w14:paraId="0FE7C74E" w14:textId="33D1A0E3" w:rsidR="00B57E23" w:rsidRDefault="00B57E23" w:rsidP="00AE504F">
      <w:pPr>
        <w:jc w:val="both"/>
        <w:rPr>
          <w:rFonts w:ascii="Times New Roman" w:hAnsi="Times New Roman" w:cs="Times New Roman"/>
        </w:rPr>
      </w:pPr>
    </w:p>
    <w:p w14:paraId="0C15EC66" w14:textId="77777777" w:rsidR="0093103C" w:rsidRDefault="0093103C" w:rsidP="00AE504F">
      <w:pPr>
        <w:jc w:val="both"/>
        <w:rPr>
          <w:rFonts w:ascii="Times New Roman" w:hAnsi="Times New Roman" w:cs="Times New Roman"/>
        </w:rPr>
      </w:pPr>
    </w:p>
    <w:p w14:paraId="23B78939" w14:textId="0BBD9C2A" w:rsidR="00B57E23" w:rsidRDefault="00B57E23" w:rsidP="00AE504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Dealing with Doubt</w:t>
      </w:r>
    </w:p>
    <w:p w14:paraId="3E8849CE" w14:textId="4192EEE2" w:rsidR="001C0772" w:rsidRDefault="0093103C" w:rsidP="00AE50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Thessalonians 5:14; Jude 22; Mark 9:24; Matthew 18:20; John 3:3, 5; 6:44</w:t>
      </w:r>
    </w:p>
    <w:p w14:paraId="5F2BA8C1" w14:textId="2F7FEB24" w:rsidR="0093103C" w:rsidRDefault="0093103C" w:rsidP="00AE504F">
      <w:pPr>
        <w:jc w:val="both"/>
        <w:rPr>
          <w:rFonts w:ascii="Times New Roman" w:hAnsi="Times New Roman" w:cs="Times New Roman"/>
        </w:rPr>
      </w:pPr>
    </w:p>
    <w:p w14:paraId="596C8A5C" w14:textId="77777777" w:rsidR="0093103C" w:rsidRPr="0093103C" w:rsidRDefault="0093103C" w:rsidP="00AE504F">
      <w:pPr>
        <w:jc w:val="both"/>
        <w:rPr>
          <w:rFonts w:ascii="Times New Roman" w:hAnsi="Times New Roman" w:cs="Times New Roman"/>
        </w:rPr>
      </w:pPr>
    </w:p>
    <w:p w14:paraId="230273E7" w14:textId="0FBC4279" w:rsidR="00B57E23" w:rsidRDefault="00B57E23" w:rsidP="00AE504F">
      <w:pPr>
        <w:jc w:val="both"/>
        <w:rPr>
          <w:rFonts w:ascii="Times New Roman" w:hAnsi="Times New Roman" w:cs="Times New Roman"/>
        </w:rPr>
      </w:pPr>
    </w:p>
    <w:p w14:paraId="444EE563" w14:textId="21C2E11B" w:rsidR="002526AB" w:rsidRDefault="002526AB" w:rsidP="00AE504F">
      <w:pPr>
        <w:jc w:val="both"/>
        <w:rPr>
          <w:rFonts w:ascii="Times New Roman" w:hAnsi="Times New Roman" w:cs="Times New Roman"/>
        </w:rPr>
      </w:pPr>
    </w:p>
    <w:p w14:paraId="4C428FFD" w14:textId="401AC6EB" w:rsidR="002526AB" w:rsidRDefault="002526AB" w:rsidP="00AE504F">
      <w:pPr>
        <w:jc w:val="both"/>
        <w:rPr>
          <w:rFonts w:ascii="Times New Roman" w:hAnsi="Times New Roman" w:cs="Times New Roman"/>
        </w:rPr>
      </w:pPr>
    </w:p>
    <w:p w14:paraId="5E4DF23F" w14:textId="77777777" w:rsidR="0093103C" w:rsidRDefault="0093103C" w:rsidP="00AE504F">
      <w:pPr>
        <w:jc w:val="both"/>
        <w:rPr>
          <w:rFonts w:ascii="Times New Roman" w:hAnsi="Times New Roman" w:cs="Times New Roman"/>
        </w:rPr>
      </w:pPr>
    </w:p>
    <w:p w14:paraId="1D2AE994" w14:textId="3404D3CC" w:rsidR="00B57E23" w:rsidRDefault="00B57E23" w:rsidP="00AE504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Confession of Faith: My Lord and My God</w:t>
      </w:r>
    </w:p>
    <w:p w14:paraId="6CEB292B" w14:textId="40FDD178" w:rsidR="00920D2F" w:rsidRPr="00D03C01" w:rsidRDefault="00D03C01" w:rsidP="00AE50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—John 1:1</w:t>
      </w:r>
    </w:p>
    <w:p w14:paraId="4E6F353F" w14:textId="77777777" w:rsidR="0093103C" w:rsidRDefault="0093103C" w:rsidP="00AE504F">
      <w:pPr>
        <w:jc w:val="both"/>
        <w:rPr>
          <w:rFonts w:ascii="Times New Roman" w:hAnsi="Times New Roman" w:cs="Times New Roman"/>
          <w:b/>
          <w:bCs/>
        </w:rPr>
      </w:pPr>
    </w:p>
    <w:p w14:paraId="0A91E982" w14:textId="77777777" w:rsidR="00920D2F" w:rsidRDefault="00920D2F" w:rsidP="00AE504F">
      <w:pPr>
        <w:jc w:val="both"/>
        <w:rPr>
          <w:rFonts w:ascii="Times New Roman" w:hAnsi="Times New Roman" w:cs="Times New Roman"/>
          <w:b/>
          <w:bCs/>
        </w:rPr>
      </w:pPr>
    </w:p>
    <w:p w14:paraId="0423BDE4" w14:textId="1AB7CC23" w:rsidR="00B57E23" w:rsidRDefault="00B57E23" w:rsidP="00AE504F">
      <w:pPr>
        <w:jc w:val="both"/>
        <w:rPr>
          <w:rFonts w:ascii="Times New Roman" w:hAnsi="Times New Roman" w:cs="Times New Roman"/>
        </w:rPr>
      </w:pPr>
    </w:p>
    <w:p w14:paraId="69DD42A8" w14:textId="6F5342A9" w:rsidR="00B57E23" w:rsidRDefault="00B57E23" w:rsidP="00AE504F">
      <w:pPr>
        <w:jc w:val="both"/>
        <w:rPr>
          <w:rFonts w:ascii="Times New Roman" w:hAnsi="Times New Roman" w:cs="Times New Roman"/>
        </w:rPr>
      </w:pPr>
    </w:p>
    <w:p w14:paraId="68313D2F" w14:textId="77777777" w:rsidR="0093103C" w:rsidRDefault="0093103C" w:rsidP="00AE504F">
      <w:pPr>
        <w:jc w:val="both"/>
        <w:rPr>
          <w:rFonts w:ascii="Times New Roman" w:hAnsi="Times New Roman" w:cs="Times New Roman"/>
        </w:rPr>
      </w:pPr>
    </w:p>
    <w:p w14:paraId="57BEE9DB" w14:textId="0E578164" w:rsidR="00B57E23" w:rsidRDefault="00B57E23" w:rsidP="00AE504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The Blessedness of Sightless Faith</w:t>
      </w:r>
    </w:p>
    <w:p w14:paraId="66C60C89" w14:textId="7BBBF3F4" w:rsidR="00B57E23" w:rsidRPr="0093103C" w:rsidRDefault="0093103C" w:rsidP="00AE50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—2 Peter 1:1; 1 Peter 1:8–9; Romans 10:17; Galatians 3:1</w:t>
      </w:r>
    </w:p>
    <w:sectPr w:rsidR="00B57E23" w:rsidRPr="0093103C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7"/>
    <w:rsid w:val="00185594"/>
    <w:rsid w:val="001C0772"/>
    <w:rsid w:val="00246589"/>
    <w:rsid w:val="002526AB"/>
    <w:rsid w:val="00253C1C"/>
    <w:rsid w:val="00291874"/>
    <w:rsid w:val="002D4307"/>
    <w:rsid w:val="00327810"/>
    <w:rsid w:val="00386105"/>
    <w:rsid w:val="004C7F9C"/>
    <w:rsid w:val="005B03BD"/>
    <w:rsid w:val="005C74C3"/>
    <w:rsid w:val="00681FA5"/>
    <w:rsid w:val="006914C5"/>
    <w:rsid w:val="00730737"/>
    <w:rsid w:val="007C06A2"/>
    <w:rsid w:val="007D48F1"/>
    <w:rsid w:val="008F0CA1"/>
    <w:rsid w:val="00920D2F"/>
    <w:rsid w:val="0093103C"/>
    <w:rsid w:val="009A14AF"/>
    <w:rsid w:val="00A253F5"/>
    <w:rsid w:val="00AE504F"/>
    <w:rsid w:val="00B57E23"/>
    <w:rsid w:val="00C02EF0"/>
    <w:rsid w:val="00CB7C55"/>
    <w:rsid w:val="00D03C01"/>
    <w:rsid w:val="00E358C0"/>
    <w:rsid w:val="00F45722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418E"/>
  <w15:chartTrackingRefBased/>
  <w15:docId w15:val="{EB0C31DC-17C4-B74F-9CC7-00F7AF6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2020-07-30T00:16:00Z</dcterms:created>
  <dcterms:modified xsi:type="dcterms:W3CDTF">2020-07-30T00:16:00Z</dcterms:modified>
</cp:coreProperties>
</file>