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A45C5" w14:textId="1B00D8C1" w:rsidR="00762709" w:rsidRDefault="00D1679E" w:rsidP="00D1679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</w:t>
      </w:r>
      <w:r w:rsidR="0092589C">
        <w:rPr>
          <w:rFonts w:ascii="Times New Roman" w:hAnsi="Times New Roman" w:cs="Times New Roman"/>
        </w:rPr>
        <w:t>The Life Who Raises the Dead”</w:t>
      </w:r>
    </w:p>
    <w:p w14:paraId="7C95A45A" w14:textId="56396F61" w:rsidR="00D1679E" w:rsidRDefault="00D1679E" w:rsidP="00D1679E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John 11:38–44</w:t>
      </w:r>
    </w:p>
    <w:p w14:paraId="7472AF2E" w14:textId="57776738" w:rsidR="00D1679E" w:rsidRDefault="00D1679E" w:rsidP="00D167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1ABFACC8" w14:textId="46543B8A" w:rsidR="00D1679E" w:rsidRDefault="00D1679E" w:rsidP="00D1679E">
      <w:pPr>
        <w:jc w:val="center"/>
        <w:rPr>
          <w:rFonts w:ascii="Times New Roman" w:hAnsi="Times New Roman" w:cs="Times New Roman"/>
        </w:rPr>
      </w:pPr>
    </w:p>
    <w:p w14:paraId="287CF088" w14:textId="2A486AA9" w:rsidR="00D1679E" w:rsidRPr="0073187F" w:rsidRDefault="00D1679E" w:rsidP="00D1679E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="0073187F">
        <w:rPr>
          <w:rFonts w:ascii="Times New Roman" w:hAnsi="Times New Roman" w:cs="Times New Roman"/>
          <w:i/>
          <w:iCs/>
        </w:rPr>
        <w:t>The Christian lives by relying on the One who raises the dead.</w:t>
      </w:r>
    </w:p>
    <w:p w14:paraId="7308C12A" w14:textId="31E7525C" w:rsidR="00D1679E" w:rsidRDefault="00D1679E" w:rsidP="00D1679E">
      <w:pPr>
        <w:jc w:val="both"/>
        <w:rPr>
          <w:rFonts w:ascii="Times New Roman" w:hAnsi="Times New Roman" w:cs="Times New Roman"/>
        </w:rPr>
      </w:pPr>
    </w:p>
    <w:p w14:paraId="01AAE822" w14:textId="3A8560F3" w:rsidR="0073187F" w:rsidRPr="00531415" w:rsidRDefault="00D1679E" w:rsidP="00D1679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Introduction: To See God’s Glory</w:t>
      </w:r>
    </w:p>
    <w:p w14:paraId="7EB1E3DB" w14:textId="2D3E5C4A" w:rsidR="00657FD0" w:rsidRPr="00531415" w:rsidRDefault="00531415" w:rsidP="00D167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—John 10:30; Hebrews 1:3; John 1:14</w:t>
      </w:r>
      <w:r w:rsidR="00890A39">
        <w:rPr>
          <w:rFonts w:ascii="Times New Roman" w:hAnsi="Times New Roman" w:cs="Times New Roman"/>
        </w:rPr>
        <w:t>, 18</w:t>
      </w:r>
      <w:r>
        <w:rPr>
          <w:rFonts w:ascii="Times New Roman" w:hAnsi="Times New Roman" w:cs="Times New Roman"/>
        </w:rPr>
        <w:t>; Ephesians 1:17–19</w:t>
      </w:r>
    </w:p>
    <w:p w14:paraId="74A87EC7" w14:textId="7C1A26D7" w:rsidR="00D1679E" w:rsidRDefault="00D1679E" w:rsidP="00D1679E">
      <w:pPr>
        <w:jc w:val="both"/>
        <w:rPr>
          <w:rFonts w:ascii="Times New Roman" w:hAnsi="Times New Roman" w:cs="Times New Roman"/>
          <w:b/>
          <w:bCs/>
        </w:rPr>
      </w:pPr>
    </w:p>
    <w:p w14:paraId="1250FCCC" w14:textId="47FEC6CC" w:rsidR="00531415" w:rsidRDefault="00531415" w:rsidP="00D1679E">
      <w:pPr>
        <w:jc w:val="both"/>
        <w:rPr>
          <w:rFonts w:ascii="Times New Roman" w:hAnsi="Times New Roman" w:cs="Times New Roman"/>
          <w:b/>
          <w:bCs/>
        </w:rPr>
      </w:pPr>
    </w:p>
    <w:p w14:paraId="141D4BCA" w14:textId="0F5D3C6E" w:rsidR="00531415" w:rsidRDefault="00531415" w:rsidP="00D1679E">
      <w:pPr>
        <w:jc w:val="both"/>
        <w:rPr>
          <w:rFonts w:ascii="Times New Roman" w:hAnsi="Times New Roman" w:cs="Times New Roman"/>
          <w:b/>
          <w:bCs/>
        </w:rPr>
      </w:pPr>
    </w:p>
    <w:p w14:paraId="06E41464" w14:textId="77777777" w:rsidR="00C4233D" w:rsidRDefault="00C4233D" w:rsidP="00D1679E">
      <w:pPr>
        <w:jc w:val="both"/>
        <w:rPr>
          <w:rFonts w:ascii="Times New Roman" w:hAnsi="Times New Roman" w:cs="Times New Roman"/>
          <w:b/>
          <w:bCs/>
        </w:rPr>
      </w:pPr>
    </w:p>
    <w:p w14:paraId="536D5A6B" w14:textId="1B18194E" w:rsidR="00D1679E" w:rsidRDefault="0073187F" w:rsidP="00D1679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Wonders Worked for Faith in Words</w:t>
      </w:r>
    </w:p>
    <w:p w14:paraId="44431C76" w14:textId="68D2BE8B" w:rsidR="00D1679E" w:rsidRDefault="00113147" w:rsidP="00D167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73187F">
        <w:rPr>
          <w:rFonts w:ascii="Times New Roman" w:hAnsi="Times New Roman" w:cs="Times New Roman"/>
        </w:rPr>
        <w:t>John 5:19–21, 24–29; 6:35–40, 47–48; 8:12, 31–32, 51; 10:3, 10, 16, 27–28; 11:25–26</w:t>
      </w:r>
      <w:r>
        <w:rPr>
          <w:rFonts w:ascii="Times New Roman" w:hAnsi="Times New Roman" w:cs="Times New Roman"/>
        </w:rPr>
        <w:t xml:space="preserve">; </w:t>
      </w:r>
      <w:r w:rsidR="00D1679E">
        <w:rPr>
          <w:rFonts w:ascii="Times New Roman" w:hAnsi="Times New Roman" w:cs="Times New Roman"/>
        </w:rPr>
        <w:t>John 10:</w:t>
      </w:r>
      <w:r w:rsidR="00FF73B7">
        <w:rPr>
          <w:rFonts w:ascii="Times New Roman" w:hAnsi="Times New Roman" w:cs="Times New Roman"/>
        </w:rPr>
        <w:t xml:space="preserve">25, </w:t>
      </w:r>
      <w:r w:rsidR="00D1679E">
        <w:rPr>
          <w:rFonts w:ascii="Times New Roman" w:hAnsi="Times New Roman" w:cs="Times New Roman"/>
        </w:rPr>
        <w:t>38</w:t>
      </w:r>
    </w:p>
    <w:p w14:paraId="3B138DCC" w14:textId="7833901D" w:rsidR="00FF73B7" w:rsidRDefault="00FF73B7" w:rsidP="00D1679E">
      <w:pPr>
        <w:jc w:val="both"/>
        <w:rPr>
          <w:rFonts w:ascii="Times New Roman" w:hAnsi="Times New Roman" w:cs="Times New Roman"/>
        </w:rPr>
      </w:pPr>
    </w:p>
    <w:p w14:paraId="4B77340D" w14:textId="43AD0283" w:rsidR="00FF73B7" w:rsidRDefault="00FF73B7" w:rsidP="00D1679E">
      <w:pPr>
        <w:jc w:val="both"/>
        <w:rPr>
          <w:rFonts w:ascii="Times New Roman" w:hAnsi="Times New Roman" w:cs="Times New Roman"/>
        </w:rPr>
      </w:pPr>
    </w:p>
    <w:p w14:paraId="5F4621B9" w14:textId="20889F09" w:rsidR="00C4233D" w:rsidRDefault="00C4233D" w:rsidP="00D1679E">
      <w:pPr>
        <w:jc w:val="both"/>
        <w:rPr>
          <w:rFonts w:ascii="Times New Roman" w:hAnsi="Times New Roman" w:cs="Times New Roman"/>
        </w:rPr>
      </w:pPr>
    </w:p>
    <w:p w14:paraId="3449D42B" w14:textId="77777777" w:rsidR="00C4233D" w:rsidRDefault="00C4233D" w:rsidP="00D1679E">
      <w:pPr>
        <w:jc w:val="both"/>
        <w:rPr>
          <w:rFonts w:ascii="Times New Roman" w:hAnsi="Times New Roman" w:cs="Times New Roman"/>
        </w:rPr>
      </w:pPr>
    </w:p>
    <w:p w14:paraId="31B1DFDF" w14:textId="0B4F9A3B" w:rsidR="00FF73B7" w:rsidRDefault="00FF73B7" w:rsidP="00D1679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Son’s Prayer</w:t>
      </w:r>
    </w:p>
    <w:p w14:paraId="07DC762B" w14:textId="52D24E94" w:rsidR="00FF73B7" w:rsidRPr="00CF117A" w:rsidRDefault="00CF117A" w:rsidP="00D167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—Matthew 6:5, 7; John 5:19, 36; Romans 8:34</w:t>
      </w:r>
    </w:p>
    <w:p w14:paraId="44406AA8" w14:textId="764881E6" w:rsidR="00FF73B7" w:rsidRDefault="00FF73B7" w:rsidP="00D1679E">
      <w:pPr>
        <w:jc w:val="both"/>
        <w:rPr>
          <w:rFonts w:ascii="Times New Roman" w:hAnsi="Times New Roman" w:cs="Times New Roman"/>
          <w:b/>
          <w:bCs/>
        </w:rPr>
      </w:pPr>
    </w:p>
    <w:p w14:paraId="56AC50B6" w14:textId="2BA12F35" w:rsidR="00FF73B7" w:rsidRDefault="00FF73B7" w:rsidP="00D1679E">
      <w:pPr>
        <w:jc w:val="both"/>
        <w:rPr>
          <w:rFonts w:ascii="Times New Roman" w:hAnsi="Times New Roman" w:cs="Times New Roman"/>
          <w:b/>
          <w:bCs/>
        </w:rPr>
      </w:pPr>
    </w:p>
    <w:p w14:paraId="619CDCF8" w14:textId="4EF140BF" w:rsidR="00FF73B7" w:rsidRDefault="00FF73B7" w:rsidP="00D1679E">
      <w:pPr>
        <w:jc w:val="both"/>
        <w:rPr>
          <w:rFonts w:ascii="Times New Roman" w:hAnsi="Times New Roman" w:cs="Times New Roman"/>
          <w:b/>
          <w:bCs/>
        </w:rPr>
      </w:pPr>
    </w:p>
    <w:p w14:paraId="184DCA3D" w14:textId="77777777" w:rsidR="00535317" w:rsidRDefault="00535317" w:rsidP="00D1679E">
      <w:pPr>
        <w:jc w:val="both"/>
        <w:rPr>
          <w:rFonts w:ascii="Times New Roman" w:hAnsi="Times New Roman" w:cs="Times New Roman"/>
          <w:b/>
          <w:bCs/>
        </w:rPr>
      </w:pPr>
    </w:p>
    <w:p w14:paraId="2E91AE67" w14:textId="6ED98ACA" w:rsidR="00FF73B7" w:rsidRDefault="00FF73B7" w:rsidP="001B09F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 Son’s </w:t>
      </w:r>
      <w:r w:rsidR="00657FD0">
        <w:rPr>
          <w:rFonts w:ascii="Times New Roman" w:hAnsi="Times New Roman" w:cs="Times New Roman"/>
          <w:b/>
          <w:bCs/>
        </w:rPr>
        <w:t>Power</w:t>
      </w:r>
    </w:p>
    <w:p w14:paraId="56CE7A36" w14:textId="1C50E2CF" w:rsidR="001B09F5" w:rsidRPr="008D4AF7" w:rsidRDefault="008D4AF7" w:rsidP="001B0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 xml:space="preserve">—Mark 4:41; Psalm 18:4–5; Mark 3:27; Ephesians 2:1, 4, 8; John 10:3; Romans 1:7; 1 Corinthians 1:2, 24; 7:22; </w:t>
      </w:r>
      <w:r w:rsidR="006F4871">
        <w:rPr>
          <w:rFonts w:ascii="Times New Roman" w:hAnsi="Times New Roman" w:cs="Times New Roman"/>
        </w:rPr>
        <w:t xml:space="preserve">Matthew 28:18; Philippians 2:9; </w:t>
      </w:r>
      <w:r>
        <w:rPr>
          <w:rFonts w:ascii="Times New Roman" w:hAnsi="Times New Roman" w:cs="Times New Roman"/>
        </w:rPr>
        <w:t>Ephesians 1:21; Hebrews 1:3</w:t>
      </w:r>
      <w:r w:rsidR="00E527B7">
        <w:rPr>
          <w:rFonts w:ascii="Times New Roman" w:hAnsi="Times New Roman" w:cs="Times New Roman"/>
        </w:rPr>
        <w:t>; 11:19</w:t>
      </w:r>
    </w:p>
    <w:p w14:paraId="2D28403C" w14:textId="7C351469" w:rsidR="001B09F5" w:rsidRDefault="001B09F5" w:rsidP="001B09F5">
      <w:pPr>
        <w:jc w:val="both"/>
        <w:rPr>
          <w:rFonts w:ascii="Times New Roman" w:hAnsi="Times New Roman" w:cs="Times New Roman"/>
          <w:b/>
          <w:bCs/>
        </w:rPr>
      </w:pPr>
    </w:p>
    <w:p w14:paraId="1B5CFF73" w14:textId="59C0A9A1" w:rsidR="001B09F5" w:rsidRDefault="001B09F5" w:rsidP="001B09F5">
      <w:pPr>
        <w:jc w:val="both"/>
        <w:rPr>
          <w:rFonts w:ascii="Times New Roman" w:hAnsi="Times New Roman" w:cs="Times New Roman"/>
          <w:b/>
          <w:bCs/>
        </w:rPr>
      </w:pPr>
    </w:p>
    <w:p w14:paraId="4F3870EF" w14:textId="49A7406D" w:rsidR="001B09F5" w:rsidRDefault="001B09F5" w:rsidP="001B09F5">
      <w:pPr>
        <w:jc w:val="both"/>
        <w:rPr>
          <w:rFonts w:ascii="Times New Roman" w:hAnsi="Times New Roman" w:cs="Times New Roman"/>
          <w:b/>
          <w:bCs/>
        </w:rPr>
      </w:pPr>
    </w:p>
    <w:p w14:paraId="305F83AB" w14:textId="77777777" w:rsidR="008D4AF7" w:rsidRDefault="008D4AF7" w:rsidP="001B09F5">
      <w:pPr>
        <w:jc w:val="both"/>
        <w:rPr>
          <w:rFonts w:ascii="Times New Roman" w:hAnsi="Times New Roman" w:cs="Times New Roman"/>
          <w:b/>
          <w:bCs/>
        </w:rPr>
      </w:pPr>
    </w:p>
    <w:p w14:paraId="25C79E22" w14:textId="1FAA2446" w:rsidR="001B09F5" w:rsidRDefault="008C305C" w:rsidP="001B09F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Foreshadowing </w:t>
      </w:r>
      <w:r w:rsidR="001B09F5">
        <w:rPr>
          <w:rFonts w:ascii="Times New Roman" w:hAnsi="Times New Roman" w:cs="Times New Roman"/>
          <w:b/>
          <w:bCs/>
        </w:rPr>
        <w:t>A Greater Resurrection</w:t>
      </w:r>
    </w:p>
    <w:p w14:paraId="48E40F16" w14:textId="2AFB53AD" w:rsidR="001B09F5" w:rsidRPr="00116C65" w:rsidRDefault="00116C65" w:rsidP="001B0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—John 19:38–20:10; John 10:17–18</w:t>
      </w:r>
    </w:p>
    <w:p w14:paraId="1F4C44D5" w14:textId="4BF95673" w:rsidR="001B09F5" w:rsidRDefault="001B09F5" w:rsidP="001B09F5">
      <w:pPr>
        <w:jc w:val="both"/>
        <w:rPr>
          <w:rFonts w:ascii="Times New Roman" w:hAnsi="Times New Roman" w:cs="Times New Roman"/>
          <w:b/>
          <w:bCs/>
        </w:rPr>
      </w:pPr>
    </w:p>
    <w:p w14:paraId="37766706" w14:textId="545B2493" w:rsidR="001B09F5" w:rsidRDefault="001B09F5" w:rsidP="001B09F5">
      <w:pPr>
        <w:jc w:val="both"/>
        <w:rPr>
          <w:rFonts w:ascii="Times New Roman" w:hAnsi="Times New Roman" w:cs="Times New Roman"/>
          <w:b/>
          <w:bCs/>
        </w:rPr>
      </w:pPr>
    </w:p>
    <w:p w14:paraId="4796FB9C" w14:textId="7B543A62" w:rsidR="001B09F5" w:rsidRDefault="001B09F5" w:rsidP="001B09F5">
      <w:pPr>
        <w:jc w:val="both"/>
        <w:rPr>
          <w:rFonts w:ascii="Times New Roman" w:hAnsi="Times New Roman" w:cs="Times New Roman"/>
          <w:b/>
          <w:bCs/>
        </w:rPr>
      </w:pPr>
    </w:p>
    <w:p w14:paraId="6950B297" w14:textId="77777777" w:rsidR="00535317" w:rsidRDefault="00535317" w:rsidP="001B09F5">
      <w:pPr>
        <w:jc w:val="both"/>
        <w:rPr>
          <w:rFonts w:ascii="Times New Roman" w:hAnsi="Times New Roman" w:cs="Times New Roman"/>
          <w:b/>
          <w:bCs/>
        </w:rPr>
      </w:pPr>
    </w:p>
    <w:p w14:paraId="4B0D0942" w14:textId="7952C8F5" w:rsidR="001B09F5" w:rsidRDefault="001B09F5" w:rsidP="001B09F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Conclusion: The Firstfruits of </w:t>
      </w:r>
      <w:r w:rsidR="00116C65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 xml:space="preserve">hose </w:t>
      </w:r>
      <w:r w:rsidR="00116C65"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</w:rPr>
        <w:t xml:space="preserve">ho </w:t>
      </w:r>
      <w:r w:rsidR="00116C65">
        <w:rPr>
          <w:rFonts w:ascii="Times New Roman" w:hAnsi="Times New Roman" w:cs="Times New Roman"/>
          <w:b/>
          <w:bCs/>
        </w:rPr>
        <w:t>H</w:t>
      </w:r>
      <w:r>
        <w:rPr>
          <w:rFonts w:ascii="Times New Roman" w:hAnsi="Times New Roman" w:cs="Times New Roman"/>
          <w:b/>
          <w:bCs/>
        </w:rPr>
        <w:t>ave Fallen Asleep</w:t>
      </w:r>
    </w:p>
    <w:p w14:paraId="255B4724" w14:textId="77760BD2" w:rsidR="00531415" w:rsidRPr="001E0FC5" w:rsidRDefault="001E0FC5" w:rsidP="001B0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—1 Corinthians 15:20, 23–27; Ephesians 2:4–6; Romans 6:5, 7–11</w:t>
      </w:r>
      <w:r w:rsidR="001E7E79">
        <w:rPr>
          <w:rFonts w:ascii="Times New Roman" w:hAnsi="Times New Roman" w:cs="Times New Roman"/>
        </w:rPr>
        <w:t>; John 5:28–29; 6:40</w:t>
      </w:r>
      <w:r w:rsidR="005B4EBB">
        <w:rPr>
          <w:rFonts w:ascii="Times New Roman" w:hAnsi="Times New Roman" w:cs="Times New Roman"/>
        </w:rPr>
        <w:t>; 2 Corinthians 4:17</w:t>
      </w:r>
    </w:p>
    <w:sectPr w:rsidR="00531415" w:rsidRPr="001E0FC5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9E"/>
    <w:rsid w:val="00113147"/>
    <w:rsid w:val="00116C65"/>
    <w:rsid w:val="001B09F5"/>
    <w:rsid w:val="001E0FC5"/>
    <w:rsid w:val="001E7E79"/>
    <w:rsid w:val="00392511"/>
    <w:rsid w:val="00531415"/>
    <w:rsid w:val="00535317"/>
    <w:rsid w:val="005B4EBB"/>
    <w:rsid w:val="00635DA2"/>
    <w:rsid w:val="00657FD0"/>
    <w:rsid w:val="006F4871"/>
    <w:rsid w:val="0073187F"/>
    <w:rsid w:val="00751F10"/>
    <w:rsid w:val="008566A4"/>
    <w:rsid w:val="00890A39"/>
    <w:rsid w:val="008C305C"/>
    <w:rsid w:val="008D4AF7"/>
    <w:rsid w:val="0092589C"/>
    <w:rsid w:val="00935427"/>
    <w:rsid w:val="00C4233D"/>
    <w:rsid w:val="00CB3017"/>
    <w:rsid w:val="00CB33CB"/>
    <w:rsid w:val="00CF117A"/>
    <w:rsid w:val="00D1679E"/>
    <w:rsid w:val="00E527B7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76559"/>
  <w15:chartTrackingRefBased/>
  <w15:docId w15:val="{23ECCA9A-6075-A84B-AFD0-6F026241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2019-09-22T16:49:00Z</dcterms:created>
  <dcterms:modified xsi:type="dcterms:W3CDTF">2019-09-22T16:49:00Z</dcterms:modified>
</cp:coreProperties>
</file>