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1A63" w14:textId="7C2636EB" w:rsidR="00762709" w:rsidRDefault="00C61E39" w:rsidP="00C61E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Divisive Christ”</w:t>
      </w:r>
    </w:p>
    <w:p w14:paraId="6115DA5E" w14:textId="3B264E08" w:rsidR="00C61E39" w:rsidRDefault="00C61E39" w:rsidP="00C61E3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7:25–52</w:t>
      </w:r>
    </w:p>
    <w:p w14:paraId="478C51A9" w14:textId="2BD48811" w:rsidR="00C61E39" w:rsidRDefault="00C61E39" w:rsidP="00C61E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374CA7F" w14:textId="02892735" w:rsidR="00C61E39" w:rsidRDefault="00C61E39" w:rsidP="00C61E39">
      <w:pPr>
        <w:jc w:val="center"/>
        <w:rPr>
          <w:rFonts w:ascii="Times New Roman" w:hAnsi="Times New Roman" w:cs="Times New Roman"/>
        </w:rPr>
      </w:pPr>
    </w:p>
    <w:p w14:paraId="3A8DE383" w14:textId="699D894C" w:rsidR="00F65E58" w:rsidRPr="00F65E58" w:rsidRDefault="00F65E58" w:rsidP="00C61E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Idea:</w:t>
      </w:r>
      <w:r>
        <w:rPr>
          <w:rFonts w:ascii="Times New Roman" w:hAnsi="Times New Roman" w:cs="Times New Roman"/>
        </w:rPr>
        <w:t xml:space="preserve"> </w:t>
      </w:r>
      <w:r w:rsidRPr="00F65E58">
        <w:rPr>
          <w:rFonts w:ascii="Times New Roman" w:hAnsi="Times New Roman" w:cs="Times New Roman"/>
          <w:i/>
        </w:rPr>
        <w:t>There is no greater dividing line between people than Jesus, and you must pick a side.</w:t>
      </w:r>
    </w:p>
    <w:p w14:paraId="6004ADCD" w14:textId="77777777" w:rsidR="00F65E58" w:rsidRDefault="00F65E58" w:rsidP="00C61E39">
      <w:pPr>
        <w:jc w:val="both"/>
        <w:rPr>
          <w:rFonts w:ascii="Times New Roman" w:hAnsi="Times New Roman" w:cs="Times New Roman"/>
          <w:b/>
        </w:rPr>
      </w:pPr>
    </w:p>
    <w:p w14:paraId="62B1D127" w14:textId="15CBA26D" w:rsidR="00C61E39" w:rsidRDefault="00C61E39" w:rsidP="00C61E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4E1DE5">
        <w:rPr>
          <w:rFonts w:ascii="Times New Roman" w:hAnsi="Times New Roman" w:cs="Times New Roman"/>
          <w:b/>
        </w:rPr>
        <w:t>The Dividing Line</w:t>
      </w:r>
    </w:p>
    <w:p w14:paraId="0C9AAF19" w14:textId="644B987F" w:rsidR="006E53FF" w:rsidRPr="00677460" w:rsidRDefault="00677460" w:rsidP="00C61E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B51F9">
        <w:rPr>
          <w:rFonts w:ascii="Times New Roman" w:hAnsi="Times New Roman" w:cs="Times New Roman"/>
        </w:rPr>
        <w:t>Luke 2:10, 14; Isaiah 9:6; Matthew 10:34; Hebrews 4:12</w:t>
      </w:r>
      <w:r w:rsidR="00E60966">
        <w:rPr>
          <w:rFonts w:ascii="Times New Roman" w:hAnsi="Times New Roman" w:cs="Times New Roman"/>
        </w:rPr>
        <w:t xml:space="preserve">; </w:t>
      </w:r>
      <w:r w:rsidR="006B31B6">
        <w:rPr>
          <w:rFonts w:ascii="Times New Roman" w:hAnsi="Times New Roman" w:cs="Times New Roman"/>
        </w:rPr>
        <w:t xml:space="preserve">John 1:11–12; </w:t>
      </w:r>
      <w:r w:rsidR="00E60966">
        <w:rPr>
          <w:rFonts w:ascii="Times New Roman" w:hAnsi="Times New Roman" w:cs="Times New Roman"/>
        </w:rPr>
        <w:t>2 Corinthians 2:15–16</w:t>
      </w:r>
    </w:p>
    <w:p w14:paraId="59A9695F" w14:textId="775B9DE4" w:rsidR="005E6E12" w:rsidRDefault="005E6E12" w:rsidP="00C61E39">
      <w:pPr>
        <w:jc w:val="both"/>
        <w:rPr>
          <w:rFonts w:ascii="Times New Roman" w:hAnsi="Times New Roman" w:cs="Times New Roman"/>
        </w:rPr>
      </w:pPr>
    </w:p>
    <w:p w14:paraId="10C52247" w14:textId="77777777" w:rsidR="00677460" w:rsidRDefault="00677460" w:rsidP="00C61E39">
      <w:pPr>
        <w:jc w:val="both"/>
        <w:rPr>
          <w:rFonts w:ascii="Times New Roman" w:hAnsi="Times New Roman" w:cs="Times New Roman"/>
        </w:rPr>
      </w:pPr>
    </w:p>
    <w:p w14:paraId="498CB40E" w14:textId="6DEC67C5" w:rsidR="005E6E12" w:rsidRDefault="005E6E12" w:rsidP="00C61E39">
      <w:pPr>
        <w:jc w:val="both"/>
        <w:rPr>
          <w:rFonts w:ascii="Times New Roman" w:hAnsi="Times New Roman" w:cs="Times New Roman"/>
        </w:rPr>
      </w:pPr>
    </w:p>
    <w:p w14:paraId="2155F352" w14:textId="487FEDBB" w:rsidR="0012075F" w:rsidRDefault="0012075F" w:rsidP="00C61E39">
      <w:pPr>
        <w:jc w:val="both"/>
        <w:rPr>
          <w:rFonts w:ascii="Times New Roman" w:hAnsi="Times New Roman" w:cs="Times New Roman"/>
        </w:rPr>
      </w:pPr>
    </w:p>
    <w:p w14:paraId="6ECFFEB0" w14:textId="77777777" w:rsidR="005D117E" w:rsidRDefault="005D117E" w:rsidP="00C61E39">
      <w:pPr>
        <w:jc w:val="both"/>
        <w:rPr>
          <w:rFonts w:ascii="Times New Roman" w:hAnsi="Times New Roman" w:cs="Times New Roman"/>
        </w:rPr>
      </w:pPr>
    </w:p>
    <w:p w14:paraId="155D42F6" w14:textId="1ADBB051" w:rsidR="005E6E12" w:rsidRDefault="00857799" w:rsidP="00C61E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Judging Jesus with Right Judgement</w:t>
      </w:r>
    </w:p>
    <w:p w14:paraId="7907CF24" w14:textId="3BA28F5D" w:rsidR="00857799" w:rsidRDefault="00857799" w:rsidP="00C61E39">
      <w:pPr>
        <w:jc w:val="both"/>
        <w:rPr>
          <w:rFonts w:ascii="Times New Roman" w:hAnsi="Times New Roman" w:cs="Times New Roman"/>
          <w:b/>
        </w:rPr>
      </w:pPr>
    </w:p>
    <w:p w14:paraId="6662C337" w14:textId="731095EC" w:rsidR="00857799" w:rsidRPr="00E27BE4" w:rsidRDefault="00857799" w:rsidP="00C61E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Where did Jesus come from?</w:t>
      </w:r>
      <w:r w:rsidR="00E27BE4">
        <w:rPr>
          <w:rFonts w:ascii="Times New Roman" w:hAnsi="Times New Roman" w:cs="Times New Roman"/>
          <w:i/>
        </w:rPr>
        <w:t xml:space="preserve"> </w:t>
      </w:r>
      <w:r w:rsidR="00E27BE4">
        <w:rPr>
          <w:rFonts w:ascii="Times New Roman" w:hAnsi="Times New Roman" w:cs="Times New Roman"/>
        </w:rPr>
        <w:t>(</w:t>
      </w:r>
      <w:r w:rsidR="00E27BE4">
        <w:rPr>
          <w:rFonts w:ascii="Times New Roman" w:hAnsi="Times New Roman" w:cs="Times New Roman"/>
          <w:u w:val="single"/>
        </w:rPr>
        <w:t>Key References</w:t>
      </w:r>
      <w:r w:rsidR="00E27BE4">
        <w:rPr>
          <w:rFonts w:ascii="Times New Roman" w:hAnsi="Times New Roman" w:cs="Times New Roman"/>
        </w:rPr>
        <w:t>—John 6:42; 5:37–38</w:t>
      </w:r>
      <w:r w:rsidR="00431F98">
        <w:rPr>
          <w:rFonts w:ascii="Times New Roman" w:hAnsi="Times New Roman" w:cs="Times New Roman"/>
        </w:rPr>
        <w:t>; 1:1, 3, 9, 14</w:t>
      </w:r>
      <w:r w:rsidR="00A34734">
        <w:rPr>
          <w:rFonts w:ascii="Times New Roman" w:hAnsi="Times New Roman" w:cs="Times New Roman"/>
        </w:rPr>
        <w:t>; 3:16; 10:30</w:t>
      </w:r>
      <w:r w:rsidR="00E27BE4">
        <w:rPr>
          <w:rFonts w:ascii="Times New Roman" w:hAnsi="Times New Roman" w:cs="Times New Roman"/>
        </w:rPr>
        <w:t>)</w:t>
      </w:r>
    </w:p>
    <w:p w14:paraId="7D7D2114" w14:textId="446B059C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58C30990" w14:textId="4D52B5A0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790E8C92" w14:textId="3E33A7E3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5EBC8A34" w14:textId="3C6AAB63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633DBBC5" w14:textId="77777777" w:rsidR="005D117E" w:rsidRDefault="005D117E" w:rsidP="00C61E39">
      <w:pPr>
        <w:jc w:val="both"/>
        <w:rPr>
          <w:rFonts w:ascii="Times New Roman" w:hAnsi="Times New Roman" w:cs="Times New Roman"/>
          <w:i/>
        </w:rPr>
      </w:pPr>
    </w:p>
    <w:p w14:paraId="4EE19870" w14:textId="3A49BE10" w:rsidR="00857799" w:rsidRPr="00C218B7" w:rsidRDefault="00857799" w:rsidP="00C61E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Where was Jesus going?</w:t>
      </w:r>
      <w:r w:rsidR="00C218B7">
        <w:rPr>
          <w:rFonts w:ascii="Times New Roman" w:hAnsi="Times New Roman" w:cs="Times New Roman"/>
          <w:i/>
        </w:rPr>
        <w:t xml:space="preserve"> </w:t>
      </w:r>
      <w:r w:rsidR="00C218B7">
        <w:rPr>
          <w:rFonts w:ascii="Times New Roman" w:hAnsi="Times New Roman" w:cs="Times New Roman"/>
        </w:rPr>
        <w:t>(</w:t>
      </w:r>
      <w:r w:rsidR="00C218B7">
        <w:rPr>
          <w:rFonts w:ascii="Times New Roman" w:hAnsi="Times New Roman" w:cs="Times New Roman"/>
          <w:u w:val="single"/>
        </w:rPr>
        <w:t>Key References</w:t>
      </w:r>
      <w:r w:rsidR="00C218B7">
        <w:rPr>
          <w:rFonts w:ascii="Times New Roman" w:hAnsi="Times New Roman" w:cs="Times New Roman"/>
        </w:rPr>
        <w:t>—John 14:6</w:t>
      </w:r>
      <w:r w:rsidR="00E447D8">
        <w:rPr>
          <w:rFonts w:ascii="Times New Roman" w:hAnsi="Times New Roman" w:cs="Times New Roman"/>
        </w:rPr>
        <w:t>; Matthew 10:38–39</w:t>
      </w:r>
      <w:r w:rsidR="00C218B7">
        <w:rPr>
          <w:rFonts w:ascii="Times New Roman" w:hAnsi="Times New Roman" w:cs="Times New Roman"/>
        </w:rPr>
        <w:t>)</w:t>
      </w:r>
    </w:p>
    <w:p w14:paraId="41238960" w14:textId="77777777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1884A9B2" w14:textId="77777777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1B59878D" w14:textId="77777777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484137CB" w14:textId="5259675B" w:rsidR="00857799" w:rsidRDefault="00857799" w:rsidP="00C61E39">
      <w:pPr>
        <w:jc w:val="both"/>
        <w:rPr>
          <w:rFonts w:ascii="Times New Roman" w:hAnsi="Times New Roman" w:cs="Times New Roman"/>
          <w:i/>
        </w:rPr>
      </w:pPr>
    </w:p>
    <w:p w14:paraId="4ADEF263" w14:textId="77777777" w:rsidR="005D117E" w:rsidRDefault="005D117E" w:rsidP="00C61E39">
      <w:pPr>
        <w:jc w:val="both"/>
        <w:rPr>
          <w:rFonts w:ascii="Times New Roman" w:hAnsi="Times New Roman" w:cs="Times New Roman"/>
          <w:i/>
        </w:rPr>
      </w:pPr>
    </w:p>
    <w:p w14:paraId="6244A258" w14:textId="77777777" w:rsidR="00857799" w:rsidRDefault="00857799" w:rsidP="00C61E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Sinful Blindness</w:t>
      </w:r>
    </w:p>
    <w:p w14:paraId="05F245A8" w14:textId="2534AED7" w:rsidR="00857799" w:rsidRPr="008F3399" w:rsidRDefault="008F3399" w:rsidP="00C61E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—Romans 1:18</w:t>
      </w:r>
      <w:r w:rsidR="00C10216">
        <w:rPr>
          <w:rFonts w:ascii="Times New Roman" w:hAnsi="Times New Roman" w:cs="Times New Roman"/>
        </w:rPr>
        <w:t>; John 9:29</w:t>
      </w:r>
      <w:r w:rsidR="002730EC">
        <w:rPr>
          <w:rFonts w:ascii="Times New Roman" w:hAnsi="Times New Roman" w:cs="Times New Roman"/>
        </w:rPr>
        <w:t>; 1 Timothy 1:13</w:t>
      </w:r>
    </w:p>
    <w:p w14:paraId="6F5F06C3" w14:textId="77777777" w:rsidR="008F3399" w:rsidRDefault="008F3399" w:rsidP="00C61E39">
      <w:pPr>
        <w:jc w:val="both"/>
        <w:rPr>
          <w:rFonts w:ascii="Times New Roman" w:hAnsi="Times New Roman" w:cs="Times New Roman"/>
          <w:b/>
        </w:rPr>
      </w:pPr>
    </w:p>
    <w:p w14:paraId="4B3877BF" w14:textId="2822D2BB" w:rsidR="00857799" w:rsidRDefault="00857799" w:rsidP="00C61E39">
      <w:pPr>
        <w:jc w:val="both"/>
        <w:rPr>
          <w:rFonts w:ascii="Times New Roman" w:hAnsi="Times New Roman" w:cs="Times New Roman"/>
        </w:rPr>
      </w:pPr>
    </w:p>
    <w:p w14:paraId="5AFB1D8F" w14:textId="77777777" w:rsidR="002730EC" w:rsidRDefault="002730EC" w:rsidP="00C61E39">
      <w:pPr>
        <w:jc w:val="both"/>
        <w:rPr>
          <w:rFonts w:ascii="Times New Roman" w:hAnsi="Times New Roman" w:cs="Times New Roman"/>
          <w:b/>
        </w:rPr>
      </w:pPr>
    </w:p>
    <w:p w14:paraId="2AE51461" w14:textId="6605A21E" w:rsidR="00857799" w:rsidRDefault="00857799" w:rsidP="00C61E39">
      <w:pPr>
        <w:jc w:val="both"/>
        <w:rPr>
          <w:rFonts w:ascii="Times New Roman" w:hAnsi="Times New Roman" w:cs="Times New Roman"/>
          <w:b/>
        </w:rPr>
      </w:pPr>
    </w:p>
    <w:p w14:paraId="01295728" w14:textId="77777777" w:rsidR="005D117E" w:rsidRDefault="005D117E" w:rsidP="00C61E39">
      <w:pPr>
        <w:jc w:val="both"/>
        <w:rPr>
          <w:rFonts w:ascii="Times New Roman" w:hAnsi="Times New Roman" w:cs="Times New Roman"/>
          <w:b/>
        </w:rPr>
      </w:pPr>
    </w:p>
    <w:p w14:paraId="0BB9E7CF" w14:textId="2A112EED" w:rsidR="00857799" w:rsidRDefault="00857799" w:rsidP="00C61E3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Conclusion: No One </w:t>
      </w:r>
      <w:r w:rsidR="00F65E58">
        <w:rPr>
          <w:rFonts w:ascii="Times New Roman" w:hAnsi="Times New Roman" w:cs="Times New Roman"/>
          <w:b/>
        </w:rPr>
        <w:t>Ever Spoke Like This Man</w:t>
      </w:r>
      <w:r>
        <w:rPr>
          <w:rFonts w:ascii="Times New Roman" w:hAnsi="Times New Roman" w:cs="Times New Roman"/>
          <w:i/>
        </w:rPr>
        <w:t xml:space="preserve"> </w:t>
      </w:r>
    </w:p>
    <w:p w14:paraId="4103087E" w14:textId="2A066B8D" w:rsidR="00237ABA" w:rsidRPr="006220E5" w:rsidRDefault="006220E5" w:rsidP="00C61E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20:28</w:t>
      </w:r>
    </w:p>
    <w:sectPr w:rsidR="00237ABA" w:rsidRPr="006220E5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39"/>
    <w:rsid w:val="00105748"/>
    <w:rsid w:val="0012075F"/>
    <w:rsid w:val="001A2AD4"/>
    <w:rsid w:val="00237ABA"/>
    <w:rsid w:val="002730EC"/>
    <w:rsid w:val="002B51F9"/>
    <w:rsid w:val="00392511"/>
    <w:rsid w:val="00431F98"/>
    <w:rsid w:val="004E1DE5"/>
    <w:rsid w:val="005D117E"/>
    <w:rsid w:val="005E6E12"/>
    <w:rsid w:val="006220E5"/>
    <w:rsid w:val="00640330"/>
    <w:rsid w:val="00677460"/>
    <w:rsid w:val="006B31B6"/>
    <w:rsid w:val="006E53FF"/>
    <w:rsid w:val="008566A4"/>
    <w:rsid w:val="00857799"/>
    <w:rsid w:val="008F3399"/>
    <w:rsid w:val="00A34734"/>
    <w:rsid w:val="00B250AE"/>
    <w:rsid w:val="00B25404"/>
    <w:rsid w:val="00C10216"/>
    <w:rsid w:val="00C218B7"/>
    <w:rsid w:val="00C61E39"/>
    <w:rsid w:val="00DA6715"/>
    <w:rsid w:val="00E27BE4"/>
    <w:rsid w:val="00E41622"/>
    <w:rsid w:val="00E447D8"/>
    <w:rsid w:val="00E60966"/>
    <w:rsid w:val="00F4182E"/>
    <w:rsid w:val="00F6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C12B"/>
  <w15:chartTrackingRefBased/>
  <w15:docId w15:val="{325D0EA7-59A1-F340-8FA2-2A8F9C9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2019-06-07T02:37:00Z</dcterms:created>
  <dcterms:modified xsi:type="dcterms:W3CDTF">2019-06-07T02:37:00Z</dcterms:modified>
</cp:coreProperties>
</file>